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28" w:rsidRDefault="00553D34" w:rsidP="00E15ED0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615305" cy="866775"/>
            <wp:effectExtent l="0" t="0" r="4445" b="9525"/>
            <wp:docPr id="2" name="obrázek 1" descr="XXXXXXXXXX_01A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XXXXXXXXX_01A_bw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34" w:rsidRDefault="00553D34" w:rsidP="00553D34">
      <w:pPr>
        <w:pStyle w:val="Bezmezer"/>
        <w:rPr>
          <w:sz w:val="28"/>
          <w:szCs w:val="28"/>
        </w:rPr>
      </w:pPr>
    </w:p>
    <w:p w:rsidR="00553D34" w:rsidRDefault="00553D34" w:rsidP="00553D34">
      <w:pPr>
        <w:pStyle w:val="Bezmezer"/>
        <w:rPr>
          <w:sz w:val="28"/>
          <w:szCs w:val="28"/>
        </w:rPr>
      </w:pPr>
    </w:p>
    <w:p w:rsidR="00E15ED0" w:rsidRDefault="00E15ED0" w:rsidP="00553D34">
      <w:pPr>
        <w:pStyle w:val="Bezmezer"/>
        <w:jc w:val="center"/>
        <w:rPr>
          <w:b/>
          <w:sz w:val="32"/>
          <w:szCs w:val="32"/>
        </w:rPr>
      </w:pPr>
    </w:p>
    <w:p w:rsidR="00553D34" w:rsidRPr="00E15ED0" w:rsidRDefault="00553D34" w:rsidP="00553D34">
      <w:pPr>
        <w:pStyle w:val="Bezmezer"/>
        <w:jc w:val="center"/>
        <w:rPr>
          <w:b/>
          <w:sz w:val="32"/>
          <w:szCs w:val="32"/>
        </w:rPr>
      </w:pPr>
      <w:r w:rsidRPr="00E15ED0">
        <w:rPr>
          <w:b/>
          <w:sz w:val="32"/>
          <w:szCs w:val="32"/>
        </w:rPr>
        <w:t>Tajné písmo</w:t>
      </w:r>
    </w:p>
    <w:p w:rsidR="00553D34" w:rsidRDefault="00553D34" w:rsidP="00553D34">
      <w:pPr>
        <w:pStyle w:val="Bezmezer"/>
        <w:jc w:val="center"/>
        <w:rPr>
          <w:b/>
          <w:sz w:val="36"/>
          <w:szCs w:val="36"/>
        </w:rPr>
      </w:pPr>
    </w:p>
    <w:p w:rsidR="00553D34" w:rsidRPr="00E15ED0" w:rsidRDefault="00553D34" w:rsidP="00553D34">
      <w:pPr>
        <w:pStyle w:val="Bezmezer"/>
        <w:rPr>
          <w:b/>
          <w:sz w:val="24"/>
          <w:szCs w:val="24"/>
        </w:rPr>
      </w:pPr>
      <w:r w:rsidRPr="00E15ED0">
        <w:rPr>
          <w:b/>
          <w:sz w:val="24"/>
          <w:szCs w:val="24"/>
        </w:rPr>
        <w:t>Pomůcky a chemikálie:</w:t>
      </w:r>
    </w:p>
    <w:p w:rsidR="00553D34" w:rsidRPr="00E15ED0" w:rsidRDefault="00553D34" w:rsidP="00553D34">
      <w:pPr>
        <w:pStyle w:val="Bezmezer"/>
        <w:rPr>
          <w:sz w:val="24"/>
          <w:szCs w:val="24"/>
        </w:rPr>
      </w:pPr>
      <w:r w:rsidRPr="00E15ED0">
        <w:rPr>
          <w:sz w:val="24"/>
          <w:szCs w:val="24"/>
        </w:rPr>
        <w:t>filtrační pap</w:t>
      </w:r>
      <w:r w:rsidR="001A0CA1" w:rsidRPr="00E15ED0">
        <w:rPr>
          <w:sz w:val="24"/>
          <w:szCs w:val="24"/>
        </w:rPr>
        <w:t>ír, skleněná tyčinka</w:t>
      </w:r>
      <w:r w:rsidRPr="00E15ED0">
        <w:rPr>
          <w:sz w:val="24"/>
          <w:szCs w:val="24"/>
        </w:rPr>
        <w:t>, kahan, kyselina sírová H</w:t>
      </w:r>
      <w:r w:rsidRPr="00E15ED0">
        <w:rPr>
          <w:sz w:val="24"/>
          <w:szCs w:val="24"/>
          <w:vertAlign w:val="subscript"/>
        </w:rPr>
        <w:t>2</w:t>
      </w:r>
      <w:r w:rsidRPr="00E15ED0">
        <w:rPr>
          <w:sz w:val="24"/>
          <w:szCs w:val="24"/>
        </w:rPr>
        <w:t>SO</w:t>
      </w:r>
      <w:r w:rsidRPr="00E15ED0">
        <w:rPr>
          <w:sz w:val="24"/>
          <w:szCs w:val="24"/>
          <w:vertAlign w:val="subscript"/>
        </w:rPr>
        <w:t>4</w:t>
      </w:r>
      <w:r w:rsidRPr="00E15ED0">
        <w:rPr>
          <w:b/>
          <w:sz w:val="24"/>
          <w:szCs w:val="24"/>
        </w:rPr>
        <w:t xml:space="preserve"> </w:t>
      </w:r>
      <w:r w:rsidRPr="00E15ED0">
        <w:rPr>
          <w:sz w:val="24"/>
          <w:szCs w:val="24"/>
        </w:rPr>
        <w:t>zředěná 1 : 4</w:t>
      </w:r>
    </w:p>
    <w:p w:rsidR="00553D34" w:rsidRPr="00E15ED0" w:rsidRDefault="00553D34" w:rsidP="00553D34">
      <w:pPr>
        <w:pStyle w:val="Bezmezer"/>
        <w:rPr>
          <w:sz w:val="24"/>
          <w:szCs w:val="24"/>
        </w:rPr>
      </w:pPr>
    </w:p>
    <w:p w:rsidR="00553D34" w:rsidRPr="00E15ED0" w:rsidRDefault="00553D34" w:rsidP="00553D34">
      <w:pPr>
        <w:pStyle w:val="Bezmezer"/>
        <w:rPr>
          <w:b/>
          <w:sz w:val="24"/>
          <w:szCs w:val="24"/>
        </w:rPr>
      </w:pPr>
      <w:r w:rsidRPr="00E15ED0">
        <w:rPr>
          <w:b/>
          <w:sz w:val="24"/>
          <w:szCs w:val="24"/>
        </w:rPr>
        <w:t>Postup:</w:t>
      </w:r>
    </w:p>
    <w:p w:rsidR="00E15ED0" w:rsidRDefault="00553D34" w:rsidP="00E15ED0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15ED0">
        <w:rPr>
          <w:sz w:val="24"/>
          <w:szCs w:val="24"/>
        </w:rPr>
        <w:t>Na kousek filtračn</w:t>
      </w:r>
      <w:r w:rsidR="00E15ED0">
        <w:rPr>
          <w:sz w:val="24"/>
          <w:szCs w:val="24"/>
        </w:rPr>
        <w:t>ího papíru napišt</w:t>
      </w:r>
      <w:r w:rsidR="001A0CA1" w:rsidRPr="00E15ED0">
        <w:rPr>
          <w:sz w:val="24"/>
          <w:szCs w:val="24"/>
        </w:rPr>
        <w:t xml:space="preserve">e </w:t>
      </w:r>
      <w:r w:rsidRPr="00E15ED0">
        <w:rPr>
          <w:sz w:val="24"/>
          <w:szCs w:val="24"/>
        </w:rPr>
        <w:t xml:space="preserve">skleněnou tyčinkou krátký text. </w:t>
      </w:r>
    </w:p>
    <w:p w:rsidR="00E15ED0" w:rsidRDefault="00E15ED0" w:rsidP="00E15ED0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553D34" w:rsidRPr="00E15ED0">
        <w:rPr>
          <w:sz w:val="24"/>
          <w:szCs w:val="24"/>
        </w:rPr>
        <w:t xml:space="preserve">ysušením </w:t>
      </w:r>
      <w:r>
        <w:rPr>
          <w:sz w:val="24"/>
          <w:szCs w:val="24"/>
        </w:rPr>
        <w:t xml:space="preserve">text </w:t>
      </w:r>
      <w:r w:rsidR="00553D34" w:rsidRPr="00E15ED0">
        <w:rPr>
          <w:sz w:val="24"/>
          <w:szCs w:val="24"/>
        </w:rPr>
        <w:t xml:space="preserve">zmizí. </w:t>
      </w:r>
    </w:p>
    <w:p w:rsidR="00553D34" w:rsidRPr="00E15ED0" w:rsidRDefault="00E15ED0" w:rsidP="00E15ED0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„Tajné písmo“ vyvolát</w:t>
      </w:r>
      <w:r w:rsidR="00553D34" w:rsidRPr="00E15ED0">
        <w:rPr>
          <w:sz w:val="24"/>
          <w:szCs w:val="24"/>
        </w:rPr>
        <w:t xml:space="preserve">e mírným </w:t>
      </w:r>
      <w:proofErr w:type="spellStart"/>
      <w:r w:rsidR="00553D34" w:rsidRPr="00E15ED0">
        <w:rPr>
          <w:sz w:val="24"/>
          <w:szCs w:val="24"/>
        </w:rPr>
        <w:t>zahřátím</w:t>
      </w:r>
      <w:proofErr w:type="spellEnd"/>
      <w:r w:rsidR="00553D34" w:rsidRPr="00E15ED0">
        <w:rPr>
          <w:sz w:val="24"/>
          <w:szCs w:val="24"/>
        </w:rPr>
        <w:t xml:space="preserve"> nad plamenem.</w:t>
      </w:r>
    </w:p>
    <w:sectPr w:rsidR="00553D34" w:rsidRPr="00E15ED0" w:rsidSect="00553D34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B1C"/>
    <w:multiLevelType w:val="hybridMultilevel"/>
    <w:tmpl w:val="1A708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D34"/>
    <w:rsid w:val="001A0CA1"/>
    <w:rsid w:val="00553D34"/>
    <w:rsid w:val="00684B09"/>
    <w:rsid w:val="00A80F38"/>
    <w:rsid w:val="00B37428"/>
    <w:rsid w:val="00C51B44"/>
    <w:rsid w:val="00DF08B7"/>
    <w:rsid w:val="00E1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D3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D3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</dc:creator>
  <cp:lastModifiedBy>Radka</cp:lastModifiedBy>
  <cp:revision>3</cp:revision>
  <dcterms:created xsi:type="dcterms:W3CDTF">2015-01-29T16:49:00Z</dcterms:created>
  <dcterms:modified xsi:type="dcterms:W3CDTF">2015-01-29T16:55:00Z</dcterms:modified>
</cp:coreProperties>
</file>