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D8" w:rsidRPr="00F90FBE" w:rsidRDefault="00C205D8" w:rsidP="00C205D8">
      <w:r>
        <w:rPr>
          <w:noProof/>
          <w:lang w:eastAsia="cs-CZ"/>
        </w:rPr>
        <w:drawing>
          <wp:inline distT="0" distB="0" distL="0" distR="0">
            <wp:extent cx="5760720" cy="952185"/>
            <wp:effectExtent l="19050" t="0" r="0" b="0"/>
            <wp:docPr id="1" name="obrázek 1" descr="XXXXXXXXXX_01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XXXXXXXXX_01A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5D8" w:rsidRDefault="00C205D8" w:rsidP="00C205D8">
      <w:pPr>
        <w:rPr>
          <w:b/>
          <w:sz w:val="32"/>
          <w:szCs w:val="32"/>
        </w:rPr>
      </w:pPr>
    </w:p>
    <w:p w:rsidR="00C205D8" w:rsidRDefault="00C205D8" w:rsidP="00C205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EE6504">
        <w:rPr>
          <w:b/>
          <w:sz w:val="32"/>
          <w:szCs w:val="32"/>
        </w:rPr>
        <w:t>říprava plastické síry</w:t>
      </w:r>
    </w:p>
    <w:p w:rsidR="00F90FBE" w:rsidRPr="00EE6504" w:rsidRDefault="00F90FBE" w:rsidP="00C205D8">
      <w:pPr>
        <w:jc w:val="center"/>
        <w:rPr>
          <w:b/>
          <w:sz w:val="32"/>
          <w:szCs w:val="32"/>
        </w:rPr>
      </w:pPr>
    </w:p>
    <w:p w:rsidR="00DC5055" w:rsidRPr="00DC5055" w:rsidRDefault="00C205D8" w:rsidP="00C205D8">
      <w:pPr>
        <w:rPr>
          <w:b/>
          <w:bCs/>
          <w:sz w:val="24"/>
          <w:szCs w:val="24"/>
        </w:rPr>
      </w:pPr>
      <w:r w:rsidRPr="00DC5055">
        <w:rPr>
          <w:b/>
          <w:bCs/>
          <w:sz w:val="24"/>
          <w:szCs w:val="24"/>
        </w:rPr>
        <w:t xml:space="preserve">Pomůcky a chemikálie:  </w:t>
      </w:r>
    </w:p>
    <w:p w:rsidR="00C205D8" w:rsidRPr="00FA0616" w:rsidRDefault="00C205D8" w:rsidP="00C205D8">
      <w:pPr>
        <w:rPr>
          <w:sz w:val="24"/>
          <w:szCs w:val="24"/>
        </w:rPr>
      </w:pPr>
      <w:r>
        <w:rPr>
          <w:bCs/>
          <w:sz w:val="24"/>
          <w:szCs w:val="24"/>
        </w:rPr>
        <w:t>zkumavka, kádinka, držák na zkumavku, kahan, síra</w:t>
      </w:r>
    </w:p>
    <w:p w:rsidR="00C205D8" w:rsidRPr="00DC5055" w:rsidRDefault="00C205D8" w:rsidP="00C205D8">
      <w:pPr>
        <w:rPr>
          <w:b/>
          <w:sz w:val="24"/>
          <w:szCs w:val="24"/>
        </w:rPr>
      </w:pPr>
      <w:r w:rsidRPr="00DC5055">
        <w:rPr>
          <w:b/>
          <w:sz w:val="24"/>
          <w:szCs w:val="24"/>
        </w:rPr>
        <w:t>Postup:</w:t>
      </w:r>
    </w:p>
    <w:p w:rsidR="00C205D8" w:rsidRPr="00EE6504" w:rsidRDefault="00C205D8" w:rsidP="00C205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E6504">
        <w:rPr>
          <w:rFonts w:cs="Garamond"/>
          <w:sz w:val="24"/>
          <w:szCs w:val="24"/>
        </w:rPr>
        <w:t>Jednu třetinu zkumavky naplňte práškovou sírou.</w:t>
      </w:r>
    </w:p>
    <w:p w:rsidR="00C205D8" w:rsidRDefault="00C205D8" w:rsidP="00C205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E6504">
        <w:rPr>
          <w:rFonts w:cs="Garamond"/>
          <w:sz w:val="24"/>
          <w:szCs w:val="24"/>
        </w:rPr>
        <w:t>Do vysoké kádinky nalije vodu.</w:t>
      </w:r>
    </w:p>
    <w:p w:rsidR="00C205D8" w:rsidRDefault="00C205D8" w:rsidP="00C205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E6504">
        <w:rPr>
          <w:rFonts w:cs="Garamond"/>
          <w:sz w:val="24"/>
          <w:szCs w:val="24"/>
        </w:rPr>
        <w:t>Zkumavku dejte do držáku na zkumavky a pozvolna zahřívejte.</w:t>
      </w:r>
    </w:p>
    <w:p w:rsidR="00C205D8" w:rsidRDefault="00C205D8" w:rsidP="00C205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E6504">
        <w:rPr>
          <w:rFonts w:cs="Garamond"/>
          <w:sz w:val="24"/>
          <w:szCs w:val="24"/>
        </w:rPr>
        <w:t>Až se síra roztaví, přerušte na chvíli zahřívání a nechte zkumavku ochladit (měly by se vytvářet jehlicovité krystalky jednoklonné síry).</w:t>
      </w:r>
    </w:p>
    <w:p w:rsidR="00C205D8" w:rsidRDefault="00C205D8" w:rsidP="00C205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E6504">
        <w:rPr>
          <w:rFonts w:cs="Garamond"/>
          <w:sz w:val="24"/>
          <w:szCs w:val="24"/>
        </w:rPr>
        <w:t xml:space="preserve"> Pokračujte v zahřívání zkumavky. (Všímejte si zabarvení a hustoty – nejprve má tavenina světle žlutou barvu, po dalším zahřívání hnědne a houstne). </w:t>
      </w:r>
    </w:p>
    <w:p w:rsidR="00C205D8" w:rsidRPr="00EE6504" w:rsidRDefault="00C205D8" w:rsidP="00C205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E6504">
        <w:rPr>
          <w:rFonts w:cs="Garamond"/>
          <w:sz w:val="24"/>
          <w:szCs w:val="24"/>
        </w:rPr>
        <w:t>Když tavenina začne řídnout, vylijte ji do vysoké kádinky s vodou. Stáním přechází plastická síra po několika dnech na stálou kosočtverečnou modifikaci.</w:t>
      </w:r>
    </w:p>
    <w:p w:rsidR="00C205D8" w:rsidRDefault="00C205D8"/>
    <w:sectPr w:rsidR="00C205D8" w:rsidSect="002A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3C62"/>
    <w:multiLevelType w:val="hybridMultilevel"/>
    <w:tmpl w:val="2CBA4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5D8"/>
    <w:rsid w:val="002A0C1F"/>
    <w:rsid w:val="00C205D8"/>
    <w:rsid w:val="00C313CB"/>
    <w:rsid w:val="00DC5055"/>
    <w:rsid w:val="00F442B7"/>
    <w:rsid w:val="00F9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5D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5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5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3</cp:revision>
  <dcterms:created xsi:type="dcterms:W3CDTF">2014-11-22T11:12:00Z</dcterms:created>
  <dcterms:modified xsi:type="dcterms:W3CDTF">2015-01-29T18:26:00Z</dcterms:modified>
</cp:coreProperties>
</file>